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72" w:rsidRDefault="00051672" w:rsidP="00051672">
      <w:pPr>
        <w:rPr>
          <w:b/>
          <w:sz w:val="24"/>
          <w:szCs w:val="24"/>
          <w:u w:val="single"/>
          <w:lang w:val="es-MX"/>
        </w:rPr>
      </w:pPr>
      <w:r>
        <w:rPr>
          <w:b/>
          <w:sz w:val="24"/>
          <w:szCs w:val="24"/>
          <w:u w:val="single"/>
          <w:lang w:val="es-MX"/>
        </w:rPr>
        <w:t>CATEQUESIS</w:t>
      </w:r>
      <w:r w:rsidR="003A5697">
        <w:rPr>
          <w:b/>
          <w:sz w:val="24"/>
          <w:szCs w:val="24"/>
          <w:u w:val="single"/>
          <w:lang w:val="es-MX"/>
        </w:rPr>
        <w:t xml:space="preserve"> –etapa 8</w:t>
      </w:r>
    </w:p>
    <w:p w:rsidR="00051672" w:rsidRPr="003A5697" w:rsidRDefault="00051672" w:rsidP="00051672">
      <w:pPr>
        <w:rPr>
          <w:b/>
          <w:sz w:val="24"/>
          <w:szCs w:val="24"/>
          <w:lang w:val="es-MX"/>
        </w:rPr>
      </w:pPr>
      <w:r w:rsidRPr="003A5697">
        <w:rPr>
          <w:b/>
          <w:sz w:val="24"/>
          <w:szCs w:val="24"/>
          <w:lang w:val="es-MX"/>
        </w:rPr>
        <w:t xml:space="preserve">6° grado A y 6° grado </w:t>
      </w:r>
      <w:proofErr w:type="gramStart"/>
      <w:r w:rsidRPr="003A5697">
        <w:rPr>
          <w:b/>
          <w:sz w:val="24"/>
          <w:szCs w:val="24"/>
          <w:lang w:val="es-MX"/>
        </w:rPr>
        <w:t xml:space="preserve">B  </w:t>
      </w:r>
      <w:r w:rsidR="003A5697">
        <w:rPr>
          <w:b/>
          <w:sz w:val="24"/>
          <w:szCs w:val="24"/>
          <w:lang w:val="es-MX"/>
        </w:rPr>
        <w:t>-</w:t>
      </w:r>
      <w:proofErr w:type="gramEnd"/>
      <w:r w:rsidR="003A5697">
        <w:rPr>
          <w:b/>
          <w:sz w:val="24"/>
          <w:szCs w:val="24"/>
          <w:lang w:val="es-MX"/>
        </w:rPr>
        <w:t xml:space="preserve"> </w:t>
      </w:r>
      <w:r w:rsidRPr="003A5697">
        <w:rPr>
          <w:b/>
          <w:sz w:val="24"/>
          <w:szCs w:val="24"/>
          <w:lang w:val="es-MX"/>
        </w:rPr>
        <w:t>Turno mañana</w:t>
      </w:r>
    </w:p>
    <w:p w:rsidR="00051672" w:rsidRDefault="00051672" w:rsidP="00051672">
      <w:pPr>
        <w:rPr>
          <w:b/>
          <w:sz w:val="24"/>
          <w:szCs w:val="24"/>
          <w:u w:val="single"/>
          <w:lang w:val="es-MX"/>
        </w:rPr>
      </w:pPr>
      <w:r>
        <w:rPr>
          <w:b/>
          <w:sz w:val="24"/>
          <w:szCs w:val="24"/>
          <w:u w:val="single"/>
          <w:lang w:val="es-MX"/>
        </w:rPr>
        <w:t>Trabajo domiciliario N° 7</w:t>
      </w:r>
    </w:p>
    <w:p w:rsidR="00051672" w:rsidRPr="00D2205D" w:rsidRDefault="006977CA" w:rsidP="006977CA">
      <w:pPr>
        <w:jc w:val="center"/>
        <w:rPr>
          <w:b/>
          <w:sz w:val="28"/>
          <w:szCs w:val="28"/>
        </w:rPr>
      </w:pPr>
      <w:r w:rsidRPr="00D2205D">
        <w:rPr>
          <w:b/>
          <w:sz w:val="28"/>
          <w:szCs w:val="28"/>
        </w:rPr>
        <w:t>Vivir para los demás</w:t>
      </w:r>
    </w:p>
    <w:p w:rsidR="00D2205D" w:rsidRDefault="00D2205D" w:rsidP="006977CA">
      <w:pPr>
        <w:jc w:val="center"/>
        <w:rPr>
          <w:b/>
          <w:sz w:val="24"/>
          <w:szCs w:val="24"/>
        </w:rPr>
      </w:pPr>
      <w:r>
        <w:rPr>
          <w:b/>
          <w:sz w:val="24"/>
          <w:szCs w:val="24"/>
        </w:rPr>
        <w:t>Servir o ser servido</w:t>
      </w:r>
    </w:p>
    <w:p w:rsidR="006977CA" w:rsidRDefault="006F789F" w:rsidP="006F789F">
      <w:pPr>
        <w:jc w:val="center"/>
        <w:rPr>
          <w:sz w:val="24"/>
          <w:szCs w:val="24"/>
        </w:rPr>
      </w:pPr>
      <w:r>
        <w:rPr>
          <w:sz w:val="24"/>
          <w:szCs w:val="24"/>
        </w:rPr>
        <w:t>(pág. 80)</w:t>
      </w:r>
    </w:p>
    <w:p w:rsidR="006F789F" w:rsidRDefault="006F789F" w:rsidP="006F789F">
      <w:pPr>
        <w:rPr>
          <w:sz w:val="24"/>
          <w:szCs w:val="24"/>
        </w:rPr>
      </w:pPr>
      <w:r>
        <w:rPr>
          <w:sz w:val="24"/>
          <w:szCs w:val="24"/>
        </w:rPr>
        <w:t>Consigna:</w:t>
      </w:r>
    </w:p>
    <w:p w:rsidR="006F789F" w:rsidRPr="00D2205D" w:rsidRDefault="00D2205D" w:rsidP="00D2205D">
      <w:pPr>
        <w:rPr>
          <w:sz w:val="24"/>
          <w:szCs w:val="24"/>
        </w:rPr>
      </w:pPr>
      <w:r>
        <w:rPr>
          <w:sz w:val="24"/>
          <w:szCs w:val="24"/>
        </w:rPr>
        <w:t xml:space="preserve">1.- </w:t>
      </w:r>
      <w:r w:rsidR="006F789F" w:rsidRPr="00D2205D">
        <w:rPr>
          <w:sz w:val="24"/>
          <w:szCs w:val="24"/>
        </w:rPr>
        <w:t>Glosario: averiguar el significado de los siguientes términos: * actitud; * aptitud; *vocación; * profesión.</w:t>
      </w:r>
    </w:p>
    <w:p w:rsidR="00D2205D" w:rsidRDefault="00D2205D" w:rsidP="006F789F">
      <w:pPr>
        <w:rPr>
          <w:sz w:val="24"/>
          <w:szCs w:val="24"/>
        </w:rPr>
      </w:pPr>
      <w:r>
        <w:rPr>
          <w:sz w:val="24"/>
          <w:szCs w:val="24"/>
        </w:rPr>
        <w:t>2.- Dar ejemplos de los términos solicitados en el punto 1 a partir de las fotos que aparecen en la página 80.</w:t>
      </w:r>
    </w:p>
    <w:p w:rsidR="00D2205D" w:rsidRDefault="00D2205D" w:rsidP="00D2205D">
      <w:pPr>
        <w:jc w:val="center"/>
        <w:rPr>
          <w:b/>
          <w:sz w:val="24"/>
          <w:szCs w:val="24"/>
        </w:rPr>
      </w:pPr>
    </w:p>
    <w:p w:rsidR="00D2205D" w:rsidRDefault="00D2205D" w:rsidP="00D2205D">
      <w:pPr>
        <w:jc w:val="center"/>
        <w:rPr>
          <w:b/>
          <w:sz w:val="24"/>
          <w:szCs w:val="24"/>
        </w:rPr>
      </w:pPr>
      <w:r w:rsidRPr="00D2205D">
        <w:rPr>
          <w:b/>
          <w:sz w:val="24"/>
          <w:szCs w:val="24"/>
        </w:rPr>
        <w:t>Los puestos importantes</w:t>
      </w:r>
    </w:p>
    <w:p w:rsidR="00D2205D" w:rsidRDefault="00D2205D" w:rsidP="00D2205D">
      <w:pPr>
        <w:jc w:val="center"/>
        <w:rPr>
          <w:sz w:val="24"/>
          <w:szCs w:val="24"/>
        </w:rPr>
      </w:pPr>
      <w:r>
        <w:rPr>
          <w:sz w:val="24"/>
          <w:szCs w:val="24"/>
        </w:rPr>
        <w:t>(pág. 82/83)</w:t>
      </w:r>
    </w:p>
    <w:p w:rsidR="00891640" w:rsidRDefault="00891640" w:rsidP="00891640">
      <w:pPr>
        <w:rPr>
          <w:sz w:val="24"/>
          <w:szCs w:val="24"/>
        </w:rPr>
      </w:pPr>
      <w:r>
        <w:rPr>
          <w:sz w:val="24"/>
          <w:szCs w:val="24"/>
        </w:rPr>
        <w:t xml:space="preserve">Consigna: </w:t>
      </w:r>
    </w:p>
    <w:p w:rsidR="00891640" w:rsidRDefault="00891640" w:rsidP="00891640">
      <w:pPr>
        <w:rPr>
          <w:sz w:val="24"/>
          <w:szCs w:val="24"/>
        </w:rPr>
      </w:pPr>
      <w:r>
        <w:rPr>
          <w:sz w:val="24"/>
          <w:szCs w:val="24"/>
        </w:rPr>
        <w:t>1.- Leer Mt. 20, 20-28 (pág. 82/83) y contame de qué se trata</w:t>
      </w:r>
    </w:p>
    <w:p w:rsidR="00891640" w:rsidRDefault="00891640" w:rsidP="00891640">
      <w:pPr>
        <w:rPr>
          <w:sz w:val="24"/>
          <w:szCs w:val="24"/>
        </w:rPr>
      </w:pPr>
      <w:r>
        <w:rPr>
          <w:sz w:val="24"/>
          <w:szCs w:val="24"/>
        </w:rPr>
        <w:t>2.- ¿Cuál fue el motivo de la pelea de los amigos de Jesús?</w:t>
      </w:r>
    </w:p>
    <w:p w:rsidR="00891640" w:rsidRDefault="00891640" w:rsidP="00891640">
      <w:pPr>
        <w:rPr>
          <w:sz w:val="24"/>
          <w:szCs w:val="24"/>
        </w:rPr>
      </w:pPr>
      <w:r>
        <w:rPr>
          <w:sz w:val="24"/>
          <w:szCs w:val="24"/>
        </w:rPr>
        <w:t>3.- ¿Cuál es la enseñanza que Jesús les dejó?</w:t>
      </w:r>
    </w:p>
    <w:p w:rsidR="00B40D83" w:rsidRDefault="00891640" w:rsidP="00891640">
      <w:pPr>
        <w:rPr>
          <w:sz w:val="24"/>
          <w:szCs w:val="24"/>
        </w:rPr>
      </w:pPr>
      <w:r>
        <w:rPr>
          <w:sz w:val="24"/>
          <w:szCs w:val="24"/>
        </w:rPr>
        <w:t>4.- Hoy, ¿pasa lo mismo?</w:t>
      </w:r>
      <w:r w:rsidR="00B40D83">
        <w:rPr>
          <w:sz w:val="24"/>
          <w:szCs w:val="24"/>
        </w:rPr>
        <w:t xml:space="preserve"> </w:t>
      </w:r>
    </w:p>
    <w:p w:rsidR="00891640" w:rsidRDefault="00891640" w:rsidP="00891640">
      <w:pPr>
        <w:rPr>
          <w:sz w:val="24"/>
          <w:szCs w:val="24"/>
        </w:rPr>
      </w:pPr>
      <w:r>
        <w:rPr>
          <w:sz w:val="24"/>
          <w:szCs w:val="24"/>
        </w:rPr>
        <w:t>5-  Describí una situación similar.</w:t>
      </w:r>
    </w:p>
    <w:p w:rsidR="00311032" w:rsidRDefault="00311032" w:rsidP="00891640">
      <w:pPr>
        <w:rPr>
          <w:sz w:val="24"/>
          <w:szCs w:val="24"/>
        </w:rPr>
      </w:pPr>
      <w:r>
        <w:rPr>
          <w:sz w:val="24"/>
          <w:szCs w:val="24"/>
        </w:rPr>
        <w:t>6.- V</w:t>
      </w:r>
      <w:r w:rsidR="004A359C">
        <w:rPr>
          <w:sz w:val="24"/>
          <w:szCs w:val="24"/>
        </w:rPr>
        <w:t>os, ¿de qué forma participarías?</w:t>
      </w:r>
    </w:p>
    <w:p w:rsidR="004A359C" w:rsidRPr="00D2205D" w:rsidRDefault="004A359C" w:rsidP="00891640">
      <w:pPr>
        <w:rPr>
          <w:sz w:val="24"/>
          <w:szCs w:val="24"/>
        </w:rPr>
      </w:pPr>
      <w:r>
        <w:rPr>
          <w:sz w:val="24"/>
          <w:szCs w:val="24"/>
        </w:rPr>
        <w:t xml:space="preserve">7.- Armar una historieta, de por lo menos 6 viñetas, cuyo protagonista sea  una persona real que su vida la dedicó al servicio de los otros. Podes elegir un persona que aparece en el álbum  de sembradores de paz que se encuentra en las páginas 46/ 47 del libro de texto o </w:t>
      </w:r>
      <w:r w:rsidR="007B2394">
        <w:rPr>
          <w:sz w:val="24"/>
          <w:szCs w:val="24"/>
        </w:rPr>
        <w:t xml:space="preserve">seleccionar </w:t>
      </w:r>
      <w:r>
        <w:rPr>
          <w:sz w:val="24"/>
          <w:szCs w:val="24"/>
        </w:rPr>
        <w:t xml:space="preserve"> otra que no </w:t>
      </w:r>
      <w:r w:rsidR="007B2394">
        <w:rPr>
          <w:sz w:val="24"/>
          <w:szCs w:val="24"/>
        </w:rPr>
        <w:t xml:space="preserve">está mencionada  </w:t>
      </w:r>
      <w:r>
        <w:rPr>
          <w:sz w:val="24"/>
          <w:szCs w:val="24"/>
        </w:rPr>
        <w:t xml:space="preserve">entre estos hombres y  mujeres. </w:t>
      </w:r>
    </w:p>
    <w:p w:rsidR="003A5697" w:rsidRPr="001960BB" w:rsidRDefault="003A5697" w:rsidP="003A5697">
      <w:pPr>
        <w:rPr>
          <w:sz w:val="24"/>
          <w:szCs w:val="24"/>
        </w:rPr>
      </w:pPr>
      <w:r>
        <w:rPr>
          <w:sz w:val="24"/>
          <w:szCs w:val="24"/>
        </w:rPr>
        <w:t>Nota: Recuerden que tiene</w:t>
      </w:r>
      <w:r>
        <w:rPr>
          <w:sz w:val="24"/>
          <w:szCs w:val="24"/>
        </w:rPr>
        <w:t>n</w:t>
      </w:r>
      <w:r>
        <w:rPr>
          <w:sz w:val="24"/>
          <w:szCs w:val="24"/>
        </w:rPr>
        <w:t xml:space="preserve"> que enviar </w:t>
      </w:r>
      <w:r>
        <w:rPr>
          <w:sz w:val="24"/>
          <w:szCs w:val="24"/>
        </w:rPr>
        <w:t>la actividad realizada</w:t>
      </w:r>
      <w:bookmarkStart w:id="0" w:name="_GoBack"/>
      <w:bookmarkEnd w:id="0"/>
      <w:r>
        <w:rPr>
          <w:sz w:val="24"/>
          <w:szCs w:val="24"/>
        </w:rPr>
        <w:t xml:space="preserve"> a mi mail   </w:t>
      </w:r>
      <w:hyperlink r:id="rId5" w:history="1">
        <w:r w:rsidRPr="00A56AD0">
          <w:rPr>
            <w:rStyle w:val="Hipervnculo"/>
            <w:sz w:val="24"/>
            <w:szCs w:val="24"/>
          </w:rPr>
          <w:t>guillermomoralesspx@gamail.com</w:t>
        </w:r>
      </w:hyperlink>
      <w:r>
        <w:rPr>
          <w:sz w:val="24"/>
          <w:szCs w:val="24"/>
        </w:rPr>
        <w:t xml:space="preserve"> </w:t>
      </w:r>
    </w:p>
    <w:p w:rsidR="004D7DE4" w:rsidRDefault="004D7DE4"/>
    <w:sectPr w:rsidR="004D7DE4" w:rsidSect="003A5697">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DC2"/>
    <w:multiLevelType w:val="hybridMultilevel"/>
    <w:tmpl w:val="40A8DC9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7EC3173"/>
    <w:multiLevelType w:val="hybridMultilevel"/>
    <w:tmpl w:val="6EE8447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C6E6A86"/>
    <w:multiLevelType w:val="hybridMultilevel"/>
    <w:tmpl w:val="52D648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72"/>
    <w:rsid w:val="00051672"/>
    <w:rsid w:val="00311032"/>
    <w:rsid w:val="003A5697"/>
    <w:rsid w:val="004A359C"/>
    <w:rsid w:val="004D7DE4"/>
    <w:rsid w:val="006977CA"/>
    <w:rsid w:val="006F789F"/>
    <w:rsid w:val="007B2394"/>
    <w:rsid w:val="00891640"/>
    <w:rsid w:val="00B40D83"/>
    <w:rsid w:val="00D220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A7C92-0D29-4EE6-8908-03AF73AD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789F"/>
    <w:pPr>
      <w:ind w:left="720"/>
      <w:contextualSpacing/>
    </w:pPr>
  </w:style>
  <w:style w:type="character" w:styleId="Hipervnculo">
    <w:name w:val="Hyperlink"/>
    <w:basedOn w:val="Fuentedeprrafopredeter"/>
    <w:uiPriority w:val="99"/>
    <w:unhideWhenUsed/>
    <w:rsid w:val="003A5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uillermomoralesspx@ga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Hernan</cp:lastModifiedBy>
  <cp:revision>2</cp:revision>
  <dcterms:created xsi:type="dcterms:W3CDTF">2020-06-29T23:14:00Z</dcterms:created>
  <dcterms:modified xsi:type="dcterms:W3CDTF">2020-06-29T23:14:00Z</dcterms:modified>
</cp:coreProperties>
</file>